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>
      <w:pPr>
        <w:wordWrap w:val="0"/>
        <w:adjustRightInd w:val="0"/>
        <w:snapToGrid w:val="0"/>
        <w:spacing w:line="360" w:lineRule="auto"/>
        <w:jc w:val="left"/>
        <w:rPr>
          <w:rFonts w:ascii="Times New Roman" w:hAnsi="Times New Roman" w:eastAsia="宋体"/>
          <w:b/>
          <w:bCs/>
          <w:sz w:val="44"/>
          <w:szCs w:val="44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附件4</w:t>
      </w:r>
    </w:p>
    <w:p>
      <w:pPr>
        <w:pStyle w:val="35"/>
        <w:rPr>
          <w:rFonts w:hint="default" w:ascii="Times New Roman" w:hAnsi="Times New Roman" w:cs="Times New Roman"/>
        </w:rPr>
      </w:pPr>
      <w:bookmarkStart w:id="0" w:name="_GoBack"/>
      <w:r>
        <w:rPr>
          <w:rFonts w:hint="default" w:ascii="Times New Roman" w:hAnsi="Times New Roman" w:cs="Times New Roman"/>
        </w:rPr>
        <w:t>2019年“发现农村阅读榜样”活动启事</w:t>
      </w:r>
    </w:p>
    <w:bookmarkEnd w:id="0"/>
    <w:p>
      <w:pPr>
        <w:pStyle w:val="3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为深入实施乡村文化振兴战略，培养农民阅读习惯，激发农民阅读热情，展现农民精神风貌，营造文明乡风民风，助力新型农民培养，按照《农家书屋深化改革创新</w:t>
      </w:r>
      <w:r>
        <w:rPr>
          <w:rFonts w:hint="default" w:ascii="Times New Roman" w:hAnsi="Times New Roman" w:cs="Times New Roman"/>
          <w:lang w:val="en-US" w:eastAsia="zh-CN"/>
        </w:rPr>
        <w:t xml:space="preserve"> </w:t>
      </w:r>
      <w:r>
        <w:rPr>
          <w:rFonts w:hint="default" w:ascii="Times New Roman" w:hAnsi="Times New Roman" w:cs="Times New Roman"/>
        </w:rPr>
        <w:t>提升服务效能实施方案》要求，决定在全国范围内举办“发现农村阅读榜样”活动。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一、活动主题</w:t>
      </w:r>
    </w:p>
    <w:p>
      <w:pPr>
        <w:pStyle w:val="3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以“礼赞祖国·书香传家”为主题，围绕庆祝新中国成立70周年，展现新时代农民群众精神风貌，展示乡村文化繁荣发展伟大成就。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二、活动目标</w:t>
      </w:r>
    </w:p>
    <w:p>
      <w:pPr>
        <w:pStyle w:val="3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通过在广大农村挖掘、评选、展示、宣传先进读书人物，把群众看得见、学得到的先进典型评选出来，突出榜样力量和引领效应，营造“爱读书、读好书、善读书”的浓厚氛围，培养农民阅读习惯，提升农民阅读水平，丰富农民文化生活，引导广大农民全面提高自身素质，为“三农”事业又好又快发展提供不竭的精神文化动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三、评选对象</w:t>
      </w:r>
    </w:p>
    <w:p>
      <w:pPr>
        <w:pStyle w:val="3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评选对象为生活在农村的书香人物、阅读榜样，包括农业生产者、农家书屋管理员、农村基层发行员、乡村文化志愿者等热爱阅读、热心公益文化事业的代表人物。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四、评选标准</w:t>
      </w:r>
    </w:p>
    <w:p>
      <w:pPr>
        <w:pStyle w:val="3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1.热爱祖国，拥护中国共产党的领导，践行社会主义核心价值观，模范遵守法律法规和公民道德规范。</w:t>
      </w:r>
    </w:p>
    <w:p>
      <w:pPr>
        <w:pStyle w:val="3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2.热爱阅读，有良好的阅读习惯和较强的阅读兴趣，在学习科技知识、探索致富门路、争做新型农民、倡树乡风文明等方面具有较强带头作用，在推进“书香乡村”建设、实现“全民阅读”中发挥示范带动作用。</w:t>
      </w:r>
    </w:p>
    <w:p>
      <w:pPr>
        <w:pStyle w:val="3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3.乐于帮助他人阅读学习，在带动和组织农民读书学习方面乐于奉献，积极探索好经验好做法，具有一定的影响力。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五、评选方式</w:t>
      </w:r>
    </w:p>
    <w:p>
      <w:pPr>
        <w:pStyle w:val="3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在《农民日报》文化版和乡村文化振兴公众号刊登“发现农村阅读榜样”活动启事。具体方式可通过社会推荐、个人自荐和组织推荐三种方式报名，提交推荐材料和证明。推荐材料电子稿请发至活动组委会办公室邮箱：fxncydby@163.com。对入围的人选，组委会办公室将深入考察了解，或派记者进行深入采访，再由组委会组成的评审专家团进行遴选、认定，真正找出在基层文化活动中起到带头作用的阅读榜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六、活动时间</w:t>
      </w:r>
    </w:p>
    <w:p>
      <w:pPr>
        <w:pStyle w:val="3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申报阶段：7月17日—9月23日。</w:t>
      </w:r>
    </w:p>
    <w:p>
      <w:pPr>
        <w:pStyle w:val="3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评审阶段：9月24日—10月23日。</w:t>
      </w:r>
    </w:p>
    <w:p>
      <w:pPr>
        <w:pStyle w:val="3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9月30日前，根据各地提交推荐材料，确定初选入围人选。</w:t>
      </w:r>
    </w:p>
    <w:p>
      <w:pPr>
        <w:pStyle w:val="3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10月8日至10月20日，对初选入围人选进行深入采访了解，对部分事迹突出、有代表性的农村阅读人物将在报纸和公众号上进行宣传报道。</w:t>
      </w:r>
    </w:p>
    <w:p>
      <w:pPr>
        <w:pStyle w:val="3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10月下旬，由组委会评审专家团评选出“发现农村阅读榜样”年度人物若干名（不超过10名）。</w:t>
      </w:r>
    </w:p>
    <w:p>
      <w:pPr>
        <w:pStyle w:val="3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11月份，获奖人员将参加“新时代乡村阅读嘉年华”。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640" w:firstLineChars="20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七、组织机构</w:t>
      </w:r>
    </w:p>
    <w:p>
      <w:pPr>
        <w:pStyle w:val="3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主办单位：中央宣传部印刷发行局、农业农村部农村社会事业促进司</w:t>
      </w:r>
    </w:p>
    <w:p>
      <w:pPr>
        <w:pStyle w:val="3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承办单位：农民日报社</w:t>
      </w:r>
    </w:p>
    <w:p>
      <w:pPr>
        <w:pStyle w:val="34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 xml:space="preserve">“发现农村阅读榜样”活动组委会办公室电话：01084395104；电子邮箱：fxncydby@163.com。 </w:t>
      </w:r>
    </w:p>
    <w:p>
      <w:pPr>
        <w:wordWrap w:val="0"/>
        <w:adjustRightInd w:val="0"/>
        <w:snapToGrid w:val="0"/>
        <w:spacing w:line="560" w:lineRule="exact"/>
        <w:rPr>
          <w:rFonts w:hint="default" w:ascii="Times New Roman" w:hAnsi="Times New Roman" w:eastAsia="仿宋" w:cs="Times New Roman"/>
          <w:spacing w:val="0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照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ＤＦ中太楷書体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ＤＦ明朝体W5">
    <w:panose1 w:val="02010609010101010101"/>
    <w:charset w:val="80"/>
    <w:family w:val="auto"/>
    <w:pitch w:val="default"/>
    <w:sig w:usb0="00000001" w:usb1="08070000" w:usb2="00000010" w:usb3="00000000" w:csb0="0002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FMincho-SU">
    <w:panose1 w:val="02010609010101010101"/>
    <w:charset w:val="80"/>
    <w:family w:val="auto"/>
    <w:pitch w:val="default"/>
    <w:sig w:usb0="00000001" w:usb1="08070000" w:usb2="00000010" w:usb3="00000000" w:csb0="00020000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MingLiU">
    <w:panose1 w:val="02020509000000000000"/>
    <w:charset w:val="88"/>
    <w:family w:val="auto"/>
    <w:pitch w:val="default"/>
    <w:sig w:usb0="A00002FF" w:usb1="28CFFCFA" w:usb2="00000016" w:usb3="00000000" w:csb0="00100001" w:csb1="00000000"/>
  </w:font>
  <w:font w:name="MingLiU_HKSCS">
    <w:panose1 w:val="02020500000000000000"/>
    <w:charset w:val="88"/>
    <w:family w:val="auto"/>
    <w:pitch w:val="default"/>
    <w:sig w:usb0="A00002FF" w:usb1="38CFFCFA" w:usb2="00000016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ZWAdobeF">
    <w:panose1 w:val="00000000000000000000"/>
    <w:charset w:val="00"/>
    <w:family w:val="auto"/>
    <w:pitch w:val="default"/>
    <w:sig w:usb0="00000001" w:usb1="00000000" w:usb2="00000000" w:usb3="00000000" w:csb0="400001FF" w:csb1="F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de Latin">
    <w:panose1 w:val="020A0A07050505020404"/>
    <w:charset w:val="00"/>
    <w:family w:val="auto"/>
    <w:pitch w:val="default"/>
    <w:sig w:usb0="00000003" w:usb1="00000000" w:usb2="00000000" w:usb3="00000000" w:csb0="2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Vladimir Script">
    <w:panose1 w:val="03050402040407070305"/>
    <w:charset w:val="00"/>
    <w:family w:val="auto"/>
    <w:pitch w:val="default"/>
    <w:sig w:usb0="00000003" w:usb1="00000000" w:usb2="00000000" w:usb3="00000000" w:csb0="20000001" w:csb1="00000000"/>
  </w:font>
  <w:font w:name="Viner Hand ITC">
    <w:panose1 w:val="03070502030502020203"/>
    <w:charset w:val="00"/>
    <w:family w:val="auto"/>
    <w:pitch w:val="default"/>
    <w:sig w:usb0="00000003" w:usb1="00000000" w:usb2="00000000" w:usb3="00000000" w:csb0="2000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Tw Cen MT Condensed Extra Bold">
    <w:panose1 w:val="020B0803020202020204"/>
    <w:charset w:val="00"/>
    <w:family w:val="auto"/>
    <w:pitch w:val="default"/>
    <w:sig w:usb0="00000003" w:usb1="00000000" w:usb2="00000000" w:usb3="00000000" w:csb0="20000003" w:csb1="00000000"/>
  </w:font>
  <w:font w:name="Tw Cen MT Condensed">
    <w:panose1 w:val="020B0606020104020203"/>
    <w:charset w:val="00"/>
    <w:family w:val="auto"/>
    <w:pitch w:val="default"/>
    <w:sig w:usb0="00000003" w:usb1="00000000" w:usb2="00000000" w:usb3="00000000" w:csb0="20000003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7"/>
    </w:pPr>
    <w:r>
      <mc:AlternateContent>
        <mc:Choice Requires="wps">
          <w:drawing>
            <wp:anchor distT="0" distB="0" distL="0" distR="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uXW5UtAA&#10;AAAFAQAADwAAAAAAAAABACAAAAAiAAAAZHJzL2Rvd25yZXYueG1sUEsBAhQAFAAAAAgAh07iQLHr&#10;omS1AQAAWgMAAA4AAAAAAAAAAQAgAAAAHwEAAGRycy9lMm9Eb2MueG1sUEsFBgAAAAAGAAYAWQEA&#10;AE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gutterAtTop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2D07"/>
    <w:rsid w:val="00051017"/>
    <w:rsid w:val="001541C0"/>
    <w:rsid w:val="00155D11"/>
    <w:rsid w:val="00172A27"/>
    <w:rsid w:val="0021100A"/>
    <w:rsid w:val="002C00E0"/>
    <w:rsid w:val="00314901"/>
    <w:rsid w:val="00481811"/>
    <w:rsid w:val="004D7B06"/>
    <w:rsid w:val="005B69BD"/>
    <w:rsid w:val="006F1172"/>
    <w:rsid w:val="00720160"/>
    <w:rsid w:val="007403C9"/>
    <w:rsid w:val="007E1CB6"/>
    <w:rsid w:val="0086206E"/>
    <w:rsid w:val="008D3329"/>
    <w:rsid w:val="00AF1845"/>
    <w:rsid w:val="00B20B08"/>
    <w:rsid w:val="00C42DC3"/>
    <w:rsid w:val="00DE0472"/>
    <w:rsid w:val="00DE6B28"/>
    <w:rsid w:val="00EA0F4D"/>
    <w:rsid w:val="02A13398"/>
    <w:rsid w:val="02A815EB"/>
    <w:rsid w:val="03441469"/>
    <w:rsid w:val="03CF1F82"/>
    <w:rsid w:val="04BE1560"/>
    <w:rsid w:val="06795D40"/>
    <w:rsid w:val="08910784"/>
    <w:rsid w:val="0903507F"/>
    <w:rsid w:val="09B75328"/>
    <w:rsid w:val="0A7F0E46"/>
    <w:rsid w:val="0A8A5906"/>
    <w:rsid w:val="0B191045"/>
    <w:rsid w:val="0E1716FA"/>
    <w:rsid w:val="10114A43"/>
    <w:rsid w:val="106B670A"/>
    <w:rsid w:val="1175482D"/>
    <w:rsid w:val="12072BEA"/>
    <w:rsid w:val="12AE4934"/>
    <w:rsid w:val="15500D33"/>
    <w:rsid w:val="178601F5"/>
    <w:rsid w:val="17BD03F2"/>
    <w:rsid w:val="18A35C8B"/>
    <w:rsid w:val="1911682C"/>
    <w:rsid w:val="1A257877"/>
    <w:rsid w:val="1D41310E"/>
    <w:rsid w:val="1DF021EF"/>
    <w:rsid w:val="209B760D"/>
    <w:rsid w:val="223844A7"/>
    <w:rsid w:val="24B009BC"/>
    <w:rsid w:val="28781C2B"/>
    <w:rsid w:val="293E3A98"/>
    <w:rsid w:val="2AB215E0"/>
    <w:rsid w:val="2B21382D"/>
    <w:rsid w:val="2B2323C1"/>
    <w:rsid w:val="2B827A70"/>
    <w:rsid w:val="2CA433CB"/>
    <w:rsid w:val="2D2815A2"/>
    <w:rsid w:val="2D834C84"/>
    <w:rsid w:val="2EB6004F"/>
    <w:rsid w:val="2EE56DFD"/>
    <w:rsid w:val="301466BF"/>
    <w:rsid w:val="310C2006"/>
    <w:rsid w:val="33CB4108"/>
    <w:rsid w:val="35664549"/>
    <w:rsid w:val="366C061B"/>
    <w:rsid w:val="3682557A"/>
    <w:rsid w:val="36A31332"/>
    <w:rsid w:val="36C605ED"/>
    <w:rsid w:val="37743C09"/>
    <w:rsid w:val="39573168"/>
    <w:rsid w:val="3BD031AE"/>
    <w:rsid w:val="3BF2304E"/>
    <w:rsid w:val="3E764706"/>
    <w:rsid w:val="3E7F2E17"/>
    <w:rsid w:val="406E32F8"/>
    <w:rsid w:val="408A0110"/>
    <w:rsid w:val="40F52520"/>
    <w:rsid w:val="428803B3"/>
    <w:rsid w:val="429C1E6B"/>
    <w:rsid w:val="42C04C5C"/>
    <w:rsid w:val="44573708"/>
    <w:rsid w:val="44956371"/>
    <w:rsid w:val="458B36ED"/>
    <w:rsid w:val="45E30135"/>
    <w:rsid w:val="49E24852"/>
    <w:rsid w:val="4E4B7280"/>
    <w:rsid w:val="4FCF2CC1"/>
    <w:rsid w:val="511F2FCC"/>
    <w:rsid w:val="51E73ADA"/>
    <w:rsid w:val="544A1FC1"/>
    <w:rsid w:val="545E62CA"/>
    <w:rsid w:val="57A46FD8"/>
    <w:rsid w:val="581E20BD"/>
    <w:rsid w:val="5A6B47A2"/>
    <w:rsid w:val="5CA903B3"/>
    <w:rsid w:val="5EE7053E"/>
    <w:rsid w:val="5F702A21"/>
    <w:rsid w:val="60D53F96"/>
    <w:rsid w:val="61A51807"/>
    <w:rsid w:val="62C01E93"/>
    <w:rsid w:val="634F29FC"/>
    <w:rsid w:val="67750D98"/>
    <w:rsid w:val="67827116"/>
    <w:rsid w:val="678E2226"/>
    <w:rsid w:val="693522E0"/>
    <w:rsid w:val="6C31371D"/>
    <w:rsid w:val="6D3F39C2"/>
    <w:rsid w:val="6FA205B6"/>
    <w:rsid w:val="76A92D2D"/>
    <w:rsid w:val="78315521"/>
    <w:rsid w:val="78B632A9"/>
    <w:rsid w:val="79055E20"/>
    <w:rsid w:val="79076F20"/>
    <w:rsid w:val="79872D9C"/>
    <w:rsid w:val="7AFC2853"/>
    <w:rsid w:val="7C89668D"/>
    <w:rsid w:val="7CC962C6"/>
    <w:rsid w:val="7CD635D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1" w:semiHidden="0" w:name="heading 2"/>
    <w:lsdException w:qFormat="1" w:uiPriority="1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1" w:name="index heading"/>
    <w:lsdException w:qFormat="1" w:uiPriority="1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qFormat="1" w:unhideWhenUsed="0" w:uiPriority="99" w:semiHidden="0" w:name="annotation reference"/>
    <w:lsdException w:uiPriority="1" w:name="line number"/>
    <w:lsdException w:uiPriority="1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uiPriority="1" w:semiHidden="0" w:name="Default Paragraph Font"/>
    <w:lsdException w:uiPriority="1" w:name="Body Text"/>
    <w:lsdException w:uiPriority="1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1" w:name="Document Map"/>
    <w:lsdException w:qFormat="1" w:unhideWhenUsed="0" w:uiPriority="0" w:semiHidden="0" w:name="Plain Text"/>
    <w:lsdException w:uiPriority="1" w:name="E-mail Signature"/>
    <w:lsdException w:qFormat="1" w:unhideWhenUsed="0" w:uiPriority="99" w:semiHidden="0" w:name="Normal (Web)"/>
    <w:lsdException w:uiPriority="1" w:name="HTML Acronym"/>
    <w:lsdException w:uiPriority="1" w:name="HTML Address"/>
    <w:lsdException w:qFormat="1" w:uiPriority="99" w:semiHidden="0" w:name="HTML Cite"/>
    <w:lsdException w:qFormat="1" w:uiPriority="99" w:semiHidden="0" w:name="HTML Code"/>
    <w:lsdException w:qFormat="1" w:uiPriority="99" w:semiHidden="0" w:name="HTML Definition"/>
    <w:lsdException w:qFormat="1" w:uiPriority="99" w:semiHidden="0" w:name="HTML Keyboard"/>
    <w:lsdException w:uiPriority="1" w:name="HTML Preformatted"/>
    <w:lsdException w:qFormat="1" w:uiPriority="99" w:semiHidden="0" w:name="HTML Sample"/>
    <w:lsdException w:uiPriority="1" w:name="HTML Typewriter"/>
    <w:lsdException w:qFormat="1" w:uiPriority="99" w:semiHidden="0" w:name="HTML Variable"/>
    <w:lsdException w:qFormat="1" w:uiPriority="99" w:semiHidden="0" w:name="Normal Table"/>
    <w:lsdException w:qFormat="1" w:unhideWhenUsed="0" w:uiPriority="99" w:semiHidden="0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nhideWhenUsed="0" w:uiPriority="99" w:semiHidden="0" w:name="Balloon Text"/>
    <w:lsdException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1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0">
    <w:name w:val="Default Paragraph Font"/>
    <w:unhideWhenUsed/>
    <w:uiPriority w:val="1"/>
  </w:style>
  <w:style w:type="table" w:default="1" w:styleId="2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subject"/>
    <w:basedOn w:val="4"/>
    <w:next w:val="4"/>
    <w:link w:val="31"/>
    <w:qFormat/>
    <w:uiPriority w:val="99"/>
    <w:rPr>
      <w:b/>
      <w:bCs/>
    </w:rPr>
  </w:style>
  <w:style w:type="paragraph" w:styleId="4">
    <w:name w:val="annotation text"/>
    <w:basedOn w:val="1"/>
    <w:link w:val="33"/>
    <w:qFormat/>
    <w:uiPriority w:val="99"/>
    <w:pPr>
      <w:jc w:val="left"/>
    </w:pPr>
  </w:style>
  <w:style w:type="paragraph" w:styleId="5">
    <w:name w:val="Plain Text"/>
    <w:basedOn w:val="1"/>
    <w:link w:val="25"/>
    <w:qFormat/>
    <w:uiPriority w:val="0"/>
    <w:pPr>
      <w:widowControl/>
      <w:spacing w:line="560" w:lineRule="exact"/>
    </w:pPr>
    <w:rPr>
      <w:rFonts w:eastAsia="仿宋_GB2312"/>
      <w:sz w:val="32"/>
      <w:szCs w:val="32"/>
      <w:lang w:bidi="en-US"/>
    </w:rPr>
  </w:style>
  <w:style w:type="paragraph" w:styleId="6">
    <w:name w:val="Balloon Text"/>
    <w:basedOn w:val="1"/>
    <w:link w:val="32"/>
    <w:qFormat/>
    <w:uiPriority w:val="99"/>
    <w:rPr>
      <w:sz w:val="18"/>
      <w:szCs w:val="18"/>
    </w:rPr>
  </w:style>
  <w:style w:type="paragraph" w:styleId="7">
    <w:name w:val="footer"/>
    <w:basedOn w:val="1"/>
    <w:link w:val="2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character" w:styleId="11">
    <w:name w:val="Strong"/>
    <w:qFormat/>
    <w:uiPriority w:val="22"/>
    <w:rPr>
      <w:b/>
    </w:rPr>
  </w:style>
  <w:style w:type="character" w:styleId="12">
    <w:name w:val="FollowedHyperlink"/>
    <w:unhideWhenUsed/>
    <w:qFormat/>
    <w:uiPriority w:val="99"/>
    <w:rPr>
      <w:color w:val="338DE6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unhideWhenUsed/>
    <w:qFormat/>
    <w:uiPriority w:val="99"/>
  </w:style>
  <w:style w:type="character" w:styleId="15">
    <w:name w:val="HTML Variable"/>
    <w:basedOn w:val="10"/>
    <w:unhideWhenUsed/>
    <w:qFormat/>
    <w:uiPriority w:val="99"/>
  </w:style>
  <w:style w:type="character" w:styleId="16">
    <w:name w:val="Hyperlink"/>
    <w:unhideWhenUsed/>
    <w:qFormat/>
    <w:uiPriority w:val="99"/>
    <w:rPr>
      <w:color w:val="338DE6"/>
      <w:u w:val="none"/>
    </w:rPr>
  </w:style>
  <w:style w:type="character" w:styleId="17">
    <w:name w:val="HTML Code"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18">
    <w:name w:val="annotation reference"/>
    <w:qFormat/>
    <w:uiPriority w:val="99"/>
    <w:rPr>
      <w:sz w:val="21"/>
      <w:szCs w:val="21"/>
    </w:rPr>
  </w:style>
  <w:style w:type="character" w:styleId="19">
    <w:name w:val="HTML Cite"/>
    <w:basedOn w:val="10"/>
    <w:unhideWhenUsed/>
    <w:qFormat/>
    <w:uiPriority w:val="99"/>
  </w:style>
  <w:style w:type="character" w:styleId="20">
    <w:name w:val="HTML Keyboard"/>
    <w:unhideWhenUsed/>
    <w:qFormat/>
    <w:uiPriority w:val="99"/>
    <w:rPr>
      <w:rFonts w:hint="default" w:ascii="serif" w:hAnsi="serif" w:eastAsia="serif" w:cs="serif"/>
      <w:sz w:val="21"/>
      <w:szCs w:val="21"/>
    </w:rPr>
  </w:style>
  <w:style w:type="character" w:styleId="21">
    <w:name w:val="HTML Sample"/>
    <w:unhideWhenUsed/>
    <w:qFormat/>
    <w:uiPriority w:val="99"/>
    <w:rPr>
      <w:rFonts w:ascii="serif" w:hAnsi="serif" w:eastAsia="serif" w:cs="serif"/>
      <w:sz w:val="21"/>
      <w:szCs w:val="21"/>
    </w:rPr>
  </w:style>
  <w:style w:type="paragraph" w:customStyle="1" w:styleId="23">
    <w:name w:val="彩色列表11"/>
    <w:basedOn w:val="1"/>
    <w:qFormat/>
    <w:uiPriority w:val="34"/>
    <w:pPr>
      <w:ind w:firstLine="420" w:firstLineChars="200"/>
    </w:pPr>
    <w:rPr>
      <w:rFonts w:ascii="Calibri" w:hAnsi="Calibri" w:eastAsia="宋体" w:cs="Times New Roman"/>
    </w:rPr>
  </w:style>
  <w:style w:type="paragraph" w:customStyle="1" w:styleId="24">
    <w:name w:val="列表段落1"/>
    <w:basedOn w:val="1"/>
    <w:qFormat/>
    <w:uiPriority w:val="99"/>
    <w:pPr>
      <w:ind w:firstLine="420" w:firstLineChars="200"/>
    </w:pPr>
  </w:style>
  <w:style w:type="character" w:customStyle="1" w:styleId="25">
    <w:name w:val="纯文本 字符1"/>
    <w:link w:val="5"/>
    <w:qFormat/>
    <w:uiPriority w:val="0"/>
    <w:rPr>
      <w:rFonts w:eastAsia="仿宋_GB2312"/>
      <w:sz w:val="32"/>
      <w:szCs w:val="32"/>
      <w:lang w:bidi="en-US"/>
    </w:rPr>
  </w:style>
  <w:style w:type="character" w:customStyle="1" w:styleId="26">
    <w:name w:val="页眉 字符"/>
    <w:link w:val="8"/>
    <w:qFormat/>
    <w:uiPriority w:val="99"/>
    <w:rPr>
      <w:sz w:val="18"/>
      <w:szCs w:val="18"/>
    </w:rPr>
  </w:style>
  <w:style w:type="character" w:customStyle="1" w:styleId="27">
    <w:name w:val="fontborder"/>
    <w:qFormat/>
    <w:uiPriority w:val="0"/>
    <w:rPr>
      <w:bdr w:val="single" w:color="000000" w:sz="6" w:space="0"/>
    </w:rPr>
  </w:style>
  <w:style w:type="character" w:customStyle="1" w:styleId="28">
    <w:name w:val="fontstrikethrough"/>
    <w:qFormat/>
    <w:uiPriority w:val="0"/>
    <w:rPr>
      <w:strike/>
    </w:rPr>
  </w:style>
  <w:style w:type="character" w:customStyle="1" w:styleId="29">
    <w:name w:val="页脚 字符"/>
    <w:link w:val="7"/>
    <w:qFormat/>
    <w:uiPriority w:val="99"/>
    <w:rPr>
      <w:sz w:val="18"/>
      <w:szCs w:val="18"/>
    </w:rPr>
  </w:style>
  <w:style w:type="character" w:customStyle="1" w:styleId="30">
    <w:name w:val="纯文本 字符"/>
    <w:qFormat/>
    <w:uiPriority w:val="99"/>
    <w:rPr>
      <w:rFonts w:ascii="等线" w:hAnsi="Courier New" w:cs="Courier New"/>
    </w:rPr>
  </w:style>
  <w:style w:type="character" w:customStyle="1" w:styleId="31">
    <w:name w:val="批注主题 字符"/>
    <w:link w:val="3"/>
    <w:qFormat/>
    <w:uiPriority w:val="99"/>
    <w:rPr>
      <w:b/>
      <w:bCs/>
    </w:rPr>
  </w:style>
  <w:style w:type="character" w:customStyle="1" w:styleId="32">
    <w:name w:val="批注框文本 字符"/>
    <w:link w:val="6"/>
    <w:qFormat/>
    <w:uiPriority w:val="99"/>
    <w:rPr>
      <w:sz w:val="18"/>
      <w:szCs w:val="18"/>
    </w:rPr>
  </w:style>
  <w:style w:type="character" w:customStyle="1" w:styleId="33">
    <w:name w:val="批注文字 字符"/>
    <w:basedOn w:val="10"/>
    <w:link w:val="4"/>
    <w:qFormat/>
    <w:uiPriority w:val="99"/>
  </w:style>
  <w:style w:type="paragraph" w:customStyle="1" w:styleId="34">
    <w:name w:val="样式1"/>
    <w:basedOn w:val="1"/>
    <w:link w:val="36"/>
    <w:uiPriority w:val="0"/>
    <w:pPr>
      <w:spacing w:line="360" w:lineRule="auto"/>
      <w:ind w:firstLine="800" w:firstLineChars="200"/>
    </w:pPr>
    <w:rPr>
      <w:rFonts w:ascii="等线" w:hAnsi="等线" w:eastAsia="仿宋"/>
      <w:sz w:val="32"/>
    </w:rPr>
  </w:style>
  <w:style w:type="paragraph" w:customStyle="1" w:styleId="35">
    <w:name w:val="样式2"/>
    <w:basedOn w:val="1"/>
    <w:uiPriority w:val="0"/>
    <w:pPr>
      <w:jc w:val="center"/>
    </w:pPr>
    <w:rPr>
      <w:rFonts w:ascii="等线" w:hAnsi="等线" w:eastAsia="华文中宋"/>
      <w:b/>
      <w:sz w:val="44"/>
    </w:rPr>
  </w:style>
  <w:style w:type="character" w:customStyle="1" w:styleId="36">
    <w:name w:val="样式1 Char"/>
    <w:link w:val="34"/>
    <w:uiPriority w:val="0"/>
    <w:rPr>
      <w:rFonts w:ascii="等线" w:hAnsi="等线" w:eastAsia="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F52DEA2-3BBC-4D2D-ADC9-8CD47AA44F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17</Pages>
  <Words>750</Words>
  <Characters>4275</Characters>
  <Lines>35</Lines>
  <Paragraphs>10</Paragraphs>
  <ScaleCrop>false</ScaleCrop>
  <LinksUpToDate>false</LinksUpToDate>
  <CharactersWithSpaces>5015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2019-09-12T03:44:00Z</dcterms:created>
  <dc:creator>刘婉婷</dc:creator>
  <cp:lastModifiedBy>chenkai</cp:lastModifiedBy>
  <cp:lastPrinted>2019-09-16T06:08:00Z</cp:lastPrinted>
  <dcterms:modified xsi:type="dcterms:W3CDTF">2019-09-25T02:36:57Z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